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Механизм мгновенных выплат кешбэка и программ лояльности в СБП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Идея решает проблему отложенного вознаграждения в программах лояльности, когда кешбэк начисляется в конце периода, что снижает эмоциональное воздействие и эффективность удержания клиентов. Также устраняет фрагментацию лояльностных программ между банками и ритейлерами, создавая единую инфраструктуру.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Мгновенный кешбэк при оплате в СБП за детские товары по госпрограмме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Персональные офферы ритейла с начислением баллов сразу после сканирования QR-кода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Повышенный кешбэк за частые платежи по карте «Мир» в определенных категориях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Создание единого слоя лояльности НСПК с Rules Engine для расчета вознаграждений, Event Processing Layer для обработки транзакций, Settlement &amp; Funding Module для урегулирования и Customer Wallet для отображения бонусов. Участники: банки, ритейлеры, госпрограммы.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Клиент оплачивает через СБП/«Мир» → 2. Событие транзакции в лояльностный контур → 3. Движок проверяет правила → 4. Мгновенное начисление в приложении банка → 5. Финансовое урегулирование между участниками постфактум.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Rules Engine лояльности, который в реальном времени определяет eligibility транзакции и рассчитывает вознаграждение, интегрированный в платежную инфраструктуру СБП и карт «Мир».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Департамент разработки (архитектура), Юридический департамент (регуляторные вопросы), Департамент взаимодействия с банками (подключение партнеров), Аналитический отдел (метрики и ROMI).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высокая нагрузка, low-latency требования. Регуляторные: природа бонусов, защита прав потребителей. Рыночные: нежелание банков делиться лояльностью, гонка субсидий.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Готовая инфраструктура лояльности без затрат на разработку, рост транзакционной активности и удержания клиентов.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Усиление роли как экосистемного игрока, рост оборотов СБП и карт «Мир», новые B2B-доходы.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Прозрачность промо-механик, поддержка конкуренции, инструмент для целевых госпрограмм (например, соцвыплаты).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Тарифы за подключение банков/ритейлеров, плата за транзакции лояльности, подписка на аналитику и кабинеты мерчантов, комиссия за проведение госпрограмм.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платежных систем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лояльности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Специалист по compliance и регулированию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инфраструктуры мгновенного кешбэка в СБП и по картам «Мир» совместно с Департаментом разработки и ключевыми банками-партнерами.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